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УД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ИНОСТРАННЫЙ ЯЗЫК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B21CDA" w:rsidRDefault="003675C1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</w:t>
      </w:r>
      <w:r>
        <w:rPr>
          <w:rFonts w:ascii="Times New Roman" w:eastAsia="Times New Roman" w:hAnsi="Times New Roman" w:cs="Times New Roman"/>
          <w:sz w:val="24"/>
          <w:szCs w:val="24"/>
        </w:rPr>
        <w:t>етствии с ФГОС по специальности</w:t>
      </w:r>
      <w:r w:rsidRPr="003675C1">
        <w:rPr>
          <w:rFonts w:ascii="Times New Roman" w:eastAsia="Times New Roman" w:hAnsi="Times New Roman" w:cs="Times New Roman"/>
          <w:sz w:val="24"/>
          <w:szCs w:val="24"/>
        </w:rPr>
        <w:t>: 35.02.07 «Механизация сельского хозяйства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4723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A4723" w:rsidRPr="00281F45">
        <w:rPr>
          <w:rFonts w:ascii="Times New Roman" w:eastAsia="Times New Roman" w:hAnsi="Times New Roman" w:cs="Times New Roman"/>
          <w:noProof/>
          <w:sz w:val="24"/>
          <w:szCs w:val="24"/>
        </w:rPr>
        <w:t>твержденного приказом Минобрнауки России от 07.05.2014 N 456 (зарегистрировано в Минюсте России 30.05.2014 № 32506)</w:t>
      </w:r>
      <w:r w:rsidR="002A4723">
        <w:rPr>
          <w:rFonts w:ascii="Times New Roman" w:hAnsi="Times New Roman" w:cs="Times New Roman"/>
          <w:sz w:val="24"/>
          <w:szCs w:val="24"/>
        </w:rPr>
        <w:t>.</w:t>
      </w:r>
    </w:p>
    <w:p w:rsidR="003675C1" w:rsidRDefault="003675C1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7B6BCD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BCD">
        <w:rPr>
          <w:rFonts w:ascii="Times New Roman" w:hAnsi="Times New Roman" w:cs="Times New Roman"/>
          <w:sz w:val="24"/>
          <w:szCs w:val="24"/>
        </w:rPr>
        <w:t>Дисциплина является базовой и относится к общеобразовательному циклу.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21CDA" w:rsidRPr="00B21CDA" w:rsidRDefault="00B21CDA" w:rsidP="00B2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общеобразовательной учебной дисциплины ОУД.02 Иностранный язык направлено на достижение следующих </w:t>
      </w:r>
      <w:r w:rsidRPr="00B21CDA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 xml:space="preserve">формирование и развитие всех компонентов коммуникативной компетенции: лингвистической, </w:t>
      </w:r>
      <w:proofErr w:type="spellStart"/>
      <w:r w:rsidRPr="00B21CDA">
        <w:rPr>
          <w:rFonts w:ascii="Times New Roman" w:hAnsi="Times New Roman" w:cs="Times New Roman"/>
          <w:sz w:val="24"/>
          <w:szCs w:val="24"/>
        </w:rPr>
        <w:t>соиолингвистической</w:t>
      </w:r>
      <w:proofErr w:type="spellEnd"/>
      <w:r w:rsidRPr="00B21CDA">
        <w:rPr>
          <w:rFonts w:ascii="Times New Roman" w:hAnsi="Times New Roman" w:cs="Times New Roman"/>
          <w:sz w:val="24"/>
          <w:szCs w:val="24"/>
        </w:rPr>
        <w:t>, дискурсивной, социокультурной, социальной, стратегической и предметной;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bookmarkStart w:id="0" w:name="_GoBack"/>
      <w:bookmarkEnd w:id="0"/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808"/>
      </w:tblGrid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175</w:t>
            </w: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</w:t>
            </w: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</w:tr>
      <w:tr w:rsidR="003675C1" w:rsidRPr="003675C1" w:rsidTr="00ED2368">
        <w:tc>
          <w:tcPr>
            <w:tcW w:w="7762" w:type="dxa"/>
          </w:tcPr>
          <w:p w:rsidR="003675C1" w:rsidRPr="003675C1" w:rsidRDefault="003675C1" w:rsidP="003675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 в форме дифференцированного зачета</w:t>
            </w:r>
          </w:p>
        </w:tc>
        <w:tc>
          <w:tcPr>
            <w:tcW w:w="1808" w:type="dxa"/>
          </w:tcPr>
          <w:p w:rsidR="003675C1" w:rsidRPr="003675C1" w:rsidRDefault="003675C1" w:rsidP="00367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7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b/>
          <w:sz w:val="24"/>
          <w:szCs w:val="24"/>
        </w:rPr>
        <w:t>Раздел 1. Основное содержание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1. Английский язык повсюду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2. Знакомство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3. Кто есть кто?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4. Семья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5. Мой дом – моя крепость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6. Распорядок дня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lastRenderedPageBreak/>
        <w:t>Тема 7. Хобби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8. Местоположение</w:t>
      </w:r>
      <w:r w:rsidRPr="003675C1">
        <w:rPr>
          <w:rFonts w:ascii="Times New Roman" w:eastAsia="Times New Roman" w:hAnsi="Times New Roman" w:cs="Times New Roman"/>
          <w:sz w:val="24"/>
          <w:szCs w:val="24"/>
        </w:rPr>
        <w:cr/>
        <w:t xml:space="preserve">          Тема 9. Магазины и товары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10. Здоровье и спорт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11. Моя страна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12. Экскурсии и путешествия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13. Англоговорящие страны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14. Человек и природа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 xml:space="preserve">Тема 15. Научно-технический 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прогресс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b/>
          <w:sz w:val="24"/>
          <w:szCs w:val="24"/>
        </w:rPr>
        <w:t>Раздел 2. Профессионально-ориентированное содержание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1. Достижения и инновации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2. Машины и механизмы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3. Компьютерные технологии</w:t>
      </w:r>
    </w:p>
    <w:p w:rsidR="003675C1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Тема 4. Отраслевые выставки</w:t>
      </w:r>
    </w:p>
    <w:p w:rsidR="00FA403B" w:rsidRPr="003675C1" w:rsidRDefault="003675C1" w:rsidP="003675C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75C1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367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25" w:rsidRDefault="00CE6B25" w:rsidP="0083288C">
      <w:pPr>
        <w:spacing w:after="0" w:line="240" w:lineRule="auto"/>
      </w:pPr>
      <w:r>
        <w:separator/>
      </w:r>
    </w:p>
  </w:endnote>
  <w:endnote w:type="continuationSeparator" w:id="0">
    <w:p w:rsidR="00CE6B25" w:rsidRDefault="00CE6B25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25" w:rsidRDefault="00CE6B25" w:rsidP="0083288C">
      <w:pPr>
        <w:spacing w:after="0" w:line="240" w:lineRule="auto"/>
      </w:pPr>
      <w:r>
        <w:separator/>
      </w:r>
    </w:p>
  </w:footnote>
  <w:footnote w:type="continuationSeparator" w:id="0">
    <w:p w:rsidR="00CE6B25" w:rsidRDefault="00CE6B25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2A4723"/>
    <w:rsid w:val="00322246"/>
    <w:rsid w:val="003258E3"/>
    <w:rsid w:val="003675C1"/>
    <w:rsid w:val="0037572C"/>
    <w:rsid w:val="003848F4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4521D"/>
    <w:rsid w:val="00A64629"/>
    <w:rsid w:val="00A66D9D"/>
    <w:rsid w:val="00AE4092"/>
    <w:rsid w:val="00AF3F8A"/>
    <w:rsid w:val="00AF56DA"/>
    <w:rsid w:val="00B06093"/>
    <w:rsid w:val="00B21CDA"/>
    <w:rsid w:val="00B23F37"/>
    <w:rsid w:val="00B808BC"/>
    <w:rsid w:val="00BE4A3C"/>
    <w:rsid w:val="00C1384D"/>
    <w:rsid w:val="00C32A8F"/>
    <w:rsid w:val="00C3477C"/>
    <w:rsid w:val="00C87F64"/>
    <w:rsid w:val="00C91F3F"/>
    <w:rsid w:val="00CB4E23"/>
    <w:rsid w:val="00CC4486"/>
    <w:rsid w:val="00CE6B25"/>
    <w:rsid w:val="00D30A52"/>
    <w:rsid w:val="00D4502C"/>
    <w:rsid w:val="00DA23DD"/>
    <w:rsid w:val="00DB6727"/>
    <w:rsid w:val="00DD3471"/>
    <w:rsid w:val="00DE1F0C"/>
    <w:rsid w:val="00DE59D6"/>
    <w:rsid w:val="00DF0F9A"/>
    <w:rsid w:val="00E919E4"/>
    <w:rsid w:val="00EA1A65"/>
    <w:rsid w:val="00EE4431"/>
    <w:rsid w:val="00EF34C6"/>
    <w:rsid w:val="00F47B80"/>
    <w:rsid w:val="00F91AA5"/>
    <w:rsid w:val="00F93186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Asimo</cp:lastModifiedBy>
  <cp:revision>3</cp:revision>
  <dcterms:created xsi:type="dcterms:W3CDTF">2018-04-23T08:52:00Z</dcterms:created>
  <dcterms:modified xsi:type="dcterms:W3CDTF">2018-04-23T09:02:00Z</dcterms:modified>
</cp:coreProperties>
</file>